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0748812" w14:textId="380FAEDF" w:rsidR="004C72B2" w:rsidRDefault="007626B0" w:rsidP="004C72B2">
      <w:r>
        <w:fldChar w:fldCharType="begin"/>
      </w:r>
      <w:r>
        <w:instrText xml:space="preserve"> DATE \@ "dddd, MMMM d, yyyy" </w:instrText>
      </w:r>
      <w:r>
        <w:fldChar w:fldCharType="separate"/>
      </w:r>
      <w:r w:rsidR="00B823DD">
        <w:rPr>
          <w:noProof/>
        </w:rPr>
        <w:t>Friday, July 27, 2018</w:t>
      </w:r>
      <w:r>
        <w:fldChar w:fldCharType="end"/>
      </w:r>
    </w:p>
    <w:p w14:paraId="1BC8B136" w14:textId="77777777" w:rsidR="007626B0" w:rsidRDefault="007626B0" w:rsidP="004C72B2"/>
    <w:p w14:paraId="7194F965" w14:textId="4E258D67" w:rsidR="004C72B2" w:rsidRPr="00BE6538" w:rsidRDefault="004C72B2" w:rsidP="004C72B2">
      <w:pPr>
        <w:outlineLvl w:val="0"/>
      </w:pPr>
      <w:r>
        <w:t xml:space="preserve">Contact: </w:t>
      </w:r>
      <w:proofErr w:type="spellStart"/>
      <w:r>
        <w:rPr>
          <w:i/>
        </w:rPr>
        <w:t>Drala</w:t>
      </w:r>
      <w:proofErr w:type="spellEnd"/>
      <w:r>
        <w:rPr>
          <w:i/>
        </w:rPr>
        <w:t xml:space="preserve"> Productions</w:t>
      </w:r>
      <w:r w:rsidRPr="00326A9A">
        <w:rPr>
          <w:i/>
        </w:rPr>
        <w:t xml:space="preserve"> Artistic Director</w:t>
      </w:r>
      <w:r>
        <w:t>, Chris Thatcher, 720-340-8220 cell</w:t>
      </w:r>
    </w:p>
    <w:p w14:paraId="1200C0C9" w14:textId="1C2944A2" w:rsidR="004C72B2" w:rsidRPr="007626B0" w:rsidRDefault="004C72B2" w:rsidP="004C72B2">
      <w:r w:rsidRPr="00BE6538">
        <w:t xml:space="preserve">  </w:t>
      </w:r>
      <w:r w:rsidRPr="00BE6538">
        <w:tab/>
      </w:r>
      <w:r>
        <w:t xml:space="preserve">   </w:t>
      </w:r>
    </w:p>
    <w:p w14:paraId="41F0A707" w14:textId="77777777" w:rsidR="004C72B2" w:rsidRDefault="004C72B2" w:rsidP="004C72B2">
      <w:pPr>
        <w:outlineLvl w:val="0"/>
      </w:pPr>
      <w:r>
        <w:rPr>
          <w:u w:val="single"/>
        </w:rPr>
        <w:t>For Immediate Release:</w:t>
      </w:r>
    </w:p>
    <w:p w14:paraId="48448060" w14:textId="77777777" w:rsidR="004C72B2" w:rsidRDefault="004C72B2" w:rsidP="004C72B2"/>
    <w:p w14:paraId="06FDABA2" w14:textId="7A41AD0E" w:rsidR="004C72B2" w:rsidRPr="006E2275" w:rsidRDefault="007626B0" w:rsidP="004C72B2">
      <w:pPr>
        <w:jc w:val="center"/>
        <w:outlineLvl w:val="0"/>
        <w:rPr>
          <w:b/>
        </w:rPr>
      </w:pPr>
      <w:proofErr w:type="spellStart"/>
      <w:r>
        <w:rPr>
          <w:b/>
        </w:rPr>
        <w:t>Drala</w:t>
      </w:r>
      <w:proofErr w:type="spellEnd"/>
      <w:r>
        <w:rPr>
          <w:b/>
        </w:rPr>
        <w:t xml:space="preserve"> Productions</w:t>
      </w:r>
      <w:r w:rsidR="004C72B2">
        <w:rPr>
          <w:b/>
        </w:rPr>
        <w:t xml:space="preserve"> </w:t>
      </w:r>
      <w:r w:rsidR="004C72B2" w:rsidRPr="006E2275">
        <w:rPr>
          <w:b/>
        </w:rPr>
        <w:t xml:space="preserve">Announces </w:t>
      </w:r>
      <w:r w:rsidR="004C72B2">
        <w:rPr>
          <w:b/>
        </w:rPr>
        <w:t xml:space="preserve">Boulder Premiere of </w:t>
      </w:r>
      <w:r w:rsidR="00230273">
        <w:rPr>
          <w:b/>
        </w:rPr>
        <w:t>“Heisenberg”</w:t>
      </w:r>
      <w:r w:rsidR="004C72B2">
        <w:rPr>
          <w:b/>
        </w:rPr>
        <w:t>, by Simon Stephens</w:t>
      </w:r>
    </w:p>
    <w:p w14:paraId="4CAE27A3" w14:textId="77777777" w:rsidR="004C72B2" w:rsidRDefault="004C72B2" w:rsidP="004C72B2">
      <w:pPr>
        <w:jc w:val="center"/>
      </w:pPr>
    </w:p>
    <w:p w14:paraId="619FB885" w14:textId="0353657F" w:rsidR="00B33FB6" w:rsidRDefault="00AE7F68" w:rsidP="00AE7F68">
      <w:pPr>
        <w:spacing w:line="480" w:lineRule="auto"/>
        <w:ind w:firstLine="720"/>
      </w:pPr>
      <w:r>
        <w:t xml:space="preserve">The Boulder premiere of </w:t>
      </w:r>
      <w:r w:rsidR="00230273">
        <w:t xml:space="preserve">“Heisenberg”, </w:t>
      </w:r>
      <w:r w:rsidR="00285720">
        <w:t xml:space="preserve">by Simon Stephens, opens </w:t>
      </w:r>
      <w:r>
        <w:t>August</w:t>
      </w:r>
      <w:r w:rsidR="00285720">
        <w:t xml:space="preserve"> </w:t>
      </w:r>
      <w:r w:rsidR="003D0F45">
        <w:t>17</w:t>
      </w:r>
      <w:r w:rsidR="003D0F45" w:rsidRPr="003D0F45">
        <w:rPr>
          <w:vertAlign w:val="superscript"/>
        </w:rPr>
        <w:t>th</w:t>
      </w:r>
      <w:r>
        <w:t xml:space="preserve"> at The Dairy Center for the Arts, and the</w:t>
      </w:r>
      <w:r>
        <w:t xml:space="preserve"> title has nothing to do with the character in AMC’s </w:t>
      </w:r>
      <w:r w:rsidR="00230273">
        <w:t>“</w:t>
      </w:r>
      <w:r w:rsidRPr="00230273">
        <w:t>Breaking Bad</w:t>
      </w:r>
      <w:r w:rsidR="00230273">
        <w:t>”</w:t>
      </w:r>
      <w:r>
        <w:t>. British playwright Simon Stephens borrows</w:t>
      </w:r>
      <w:r>
        <w:t xml:space="preserve"> his title</w:t>
      </w:r>
      <w:r>
        <w:t xml:space="preserve"> from the Heisenberg Uncertainty Principle of quantum physics. </w:t>
      </w:r>
      <w:r w:rsidR="00230273">
        <w:t>The play</w:t>
      </w:r>
      <w:r w:rsidR="00EC4944">
        <w:t xml:space="preserve"> </w:t>
      </w:r>
      <w:r>
        <w:t>tells the story of an</w:t>
      </w:r>
      <w:r w:rsidRPr="007626B0">
        <w:t xml:space="preserve"> electric encounter </w:t>
      </w:r>
      <w:r>
        <w:t xml:space="preserve">that thrusts </w:t>
      </w:r>
      <w:r w:rsidRPr="007626B0">
        <w:t>two strangers</w:t>
      </w:r>
      <w:r>
        <w:t>, Georgie, a 42-year-old bipolar woman, and Alex, a 75-year-old butcher,</w:t>
      </w:r>
      <w:r w:rsidRPr="007626B0">
        <w:t xml:space="preserve"> into a fascinating and life-changing game.</w:t>
      </w:r>
      <w:r>
        <w:t xml:space="preserve"> In the words of renowned physicist, Richard Feynman, “</w:t>
      </w:r>
      <w:r w:rsidRPr="003E775A">
        <w:t>I will not describe it in terms of an analogy with something familiar. I will simply describe it.”</w:t>
      </w:r>
      <w:r>
        <w:t xml:space="preserve"> (</w:t>
      </w:r>
      <w:r w:rsidRPr="003E775A">
        <w:rPr>
          <w:u w:val="single"/>
        </w:rPr>
        <w:t>See</w:t>
      </w:r>
      <w:r>
        <w:t xml:space="preserve"> </w:t>
      </w:r>
      <w:r w:rsidRPr="003E775A">
        <w:rPr>
          <w:rFonts w:eastAsia="Times New Roman"/>
          <w:bCs/>
          <w:lang w:eastAsia="en-US"/>
        </w:rPr>
        <w:t xml:space="preserve">Richard P. Feynman, </w:t>
      </w:r>
      <w:r w:rsidR="00230273">
        <w:rPr>
          <w:rFonts w:eastAsia="Times New Roman"/>
          <w:bCs/>
          <w:lang w:eastAsia="en-US"/>
        </w:rPr>
        <w:t>“The Messenger Lectures”</w:t>
      </w:r>
      <w:r w:rsidRPr="003E775A">
        <w:rPr>
          <w:rFonts w:eastAsia="Times New Roman"/>
          <w:bCs/>
          <w:lang w:eastAsia="en-US"/>
        </w:rPr>
        <w:t>, 1964, MIT</w:t>
      </w:r>
      <w:r w:rsidR="00285720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) </w:t>
      </w:r>
      <w:r>
        <w:t>And that is exactly what Stephens does with his unconventional take on the opposites attract theory of relationships</w:t>
      </w:r>
      <w:r>
        <w:t>; he simply describes it</w:t>
      </w:r>
      <w:r>
        <w:t xml:space="preserve"> and leaves it up to us to struggle with our desire to see it in terms of something familiar.</w:t>
      </w:r>
      <w:r>
        <w:t xml:space="preserve"> </w:t>
      </w:r>
      <w:r w:rsidR="00BA252B">
        <w:t xml:space="preserve">In </w:t>
      </w:r>
      <w:r w:rsidR="00E0043F">
        <w:t>a</w:t>
      </w:r>
      <w:r>
        <w:t xml:space="preserve"> nod to quantum entanglement</w:t>
      </w:r>
      <w:r w:rsidR="00BA252B">
        <w:t xml:space="preserve">, </w:t>
      </w:r>
      <w:r w:rsidR="00B33FB6">
        <w:t>the play</w:t>
      </w:r>
      <w:r w:rsidR="00BA252B">
        <w:t xml:space="preserve"> is also a study in </w:t>
      </w:r>
      <w:r w:rsidR="00B33FB6">
        <w:t>the way that two people can change each other, in this case for the better.</w:t>
      </w:r>
    </w:p>
    <w:p w14:paraId="0CAA6C10" w14:textId="0D79D9F7" w:rsidR="005E1EDE" w:rsidRDefault="00230273" w:rsidP="00230273">
      <w:pPr>
        <w:spacing w:line="480" w:lineRule="auto"/>
        <w:ind w:firstLine="720"/>
      </w:pPr>
      <w:r>
        <w:t>“Heisenberg”</w:t>
      </w:r>
      <w:r w:rsidR="00EC4944">
        <w:t xml:space="preserve"> is d</w:t>
      </w:r>
      <w:r w:rsidR="00EC4944">
        <w:t xml:space="preserve">irected by Chris Thatcher, an acting coach and director formerly </w:t>
      </w:r>
      <w:r w:rsidR="00EC4944">
        <w:t xml:space="preserve">from Los Angeles. </w:t>
      </w:r>
      <w:r w:rsidR="00671AF6">
        <w:t xml:space="preserve">Thatcher has run the </w:t>
      </w:r>
      <w:r>
        <w:t>“</w:t>
      </w:r>
      <w:r w:rsidR="00671AF6">
        <w:t>Chris Thatche</w:t>
      </w:r>
      <w:r w:rsidR="00671AF6">
        <w:t>r Acting Studio</w:t>
      </w:r>
      <w:r>
        <w:t>”</w:t>
      </w:r>
      <w:r w:rsidR="00671AF6">
        <w:t xml:space="preserve"> in Boulder </w:t>
      </w:r>
      <w:r w:rsidR="00671AF6">
        <w:t xml:space="preserve">for </w:t>
      </w:r>
      <w:r w:rsidR="00EC4944">
        <w:t xml:space="preserve">over a decade, and is the founder of </w:t>
      </w:r>
      <w:r>
        <w:t>“</w:t>
      </w:r>
      <w:proofErr w:type="spellStart"/>
      <w:r w:rsidR="00EC4944">
        <w:t>Drala</w:t>
      </w:r>
      <w:proofErr w:type="spellEnd"/>
      <w:r w:rsidR="00EC4944">
        <w:t xml:space="preserve"> Productions</w:t>
      </w:r>
      <w:r>
        <w:t>”</w:t>
      </w:r>
      <w:r w:rsidR="00EC4944">
        <w:t xml:space="preserve">. </w:t>
      </w:r>
      <w:r w:rsidR="00671AF6">
        <w:t>He</w:t>
      </w:r>
      <w:r w:rsidR="006550A7">
        <w:t xml:space="preserve"> </w:t>
      </w:r>
      <w:r w:rsidR="00AE7F68">
        <w:t xml:space="preserve">says </w:t>
      </w:r>
      <w:r w:rsidR="005E1EDE">
        <w:t>“</w:t>
      </w:r>
      <w:r w:rsidR="006550A7">
        <w:t xml:space="preserve">we chose this play </w:t>
      </w:r>
      <w:r w:rsidR="005E1EDE">
        <w:t>to expose our community to the diversity of human relationships free from judgmen</w:t>
      </w:r>
      <w:r w:rsidR="006550A7">
        <w:t>t or bias.</w:t>
      </w:r>
      <w:r w:rsidR="005E1EDE">
        <w:t xml:space="preserve">” </w:t>
      </w:r>
      <w:r w:rsidR="006550A7">
        <w:t xml:space="preserve">Thatcher </w:t>
      </w:r>
      <w:r w:rsidR="00671AF6">
        <w:t>happens to have another auspicious Boulder connection: He was an undergrad</w:t>
      </w:r>
      <w:r w:rsidR="006550A7">
        <w:t xml:space="preserve"> theater major and advisee of the late Boulder theat</w:t>
      </w:r>
      <w:r>
        <w:t>re</w:t>
      </w:r>
      <w:r w:rsidR="006550A7">
        <w:t xml:space="preserve"> </w:t>
      </w:r>
      <w:r w:rsidR="00671AF6">
        <w:t xml:space="preserve">luminary, Gordon </w:t>
      </w:r>
      <w:proofErr w:type="spellStart"/>
      <w:r w:rsidR="00671AF6">
        <w:t>Wickstrom</w:t>
      </w:r>
      <w:proofErr w:type="spellEnd"/>
      <w:r w:rsidR="00671AF6">
        <w:t xml:space="preserve">. </w:t>
      </w:r>
      <w:r w:rsidR="00285720">
        <w:lastRenderedPageBreak/>
        <w:t>(</w:t>
      </w:r>
      <w:r w:rsidR="006550A7" w:rsidRPr="006550A7">
        <w:t>http://www.legacy.com/obituaries/dailycamera/obituary.aspx?n=gordon-wickstrom&amp;pid=172520768</w:t>
      </w:r>
      <w:r w:rsidR="00285720">
        <w:t>)</w:t>
      </w:r>
    </w:p>
    <w:p w14:paraId="61EEE646" w14:textId="0DADA9B9" w:rsidR="00E95779" w:rsidRDefault="00B33FB6" w:rsidP="00DD291C">
      <w:pPr>
        <w:spacing w:line="480" w:lineRule="auto"/>
        <w:ind w:firstLine="720"/>
        <w:rPr>
          <w:rFonts w:eastAsia="Times New Roman"/>
          <w:lang w:eastAsia="en-US"/>
        </w:rPr>
      </w:pPr>
      <w:r w:rsidRPr="007626B0">
        <w:t>Playwright Simon Stephens is internationally renowned for</w:t>
      </w:r>
      <w:r>
        <w:t xml:space="preserve"> his </w:t>
      </w:r>
      <w:r w:rsidR="00E95779">
        <w:t>award-winning</w:t>
      </w:r>
      <w:r>
        <w:t xml:space="preserve"> play,</w:t>
      </w:r>
      <w:r w:rsidRPr="007626B0">
        <w:t xml:space="preserve"> </w:t>
      </w:r>
      <w:r w:rsidR="00991539" w:rsidRPr="00991539">
        <w:t>“</w:t>
      </w:r>
      <w:r w:rsidRPr="00991539">
        <w:t>The Curious Incident of the Dog in the Night-Time</w:t>
      </w:r>
      <w:r w:rsidR="00991539" w:rsidRPr="00991539">
        <w:t>”</w:t>
      </w:r>
      <w:r w:rsidRPr="007626B0">
        <w:t xml:space="preserve">. </w:t>
      </w:r>
      <w:r w:rsidR="00E95779">
        <w:t>Boulder’s production of Heisenberg stars</w:t>
      </w:r>
      <w:r w:rsidRPr="007626B0">
        <w:t xml:space="preserve"> Danny Mann and Kasey Lohman</w:t>
      </w:r>
      <w:r>
        <w:t xml:space="preserve">, </w:t>
      </w:r>
      <w:r w:rsidR="00E95779">
        <w:t xml:space="preserve">and </w:t>
      </w:r>
      <w:r w:rsidRPr="007626B0">
        <w:t xml:space="preserve">will be performed </w:t>
      </w:r>
      <w:r w:rsidR="00E95779">
        <w:t>in</w:t>
      </w:r>
      <w:r>
        <w:t xml:space="preserve"> the Carsen Theater a</w:t>
      </w:r>
      <w:r w:rsidR="007708CC">
        <w:t>t The Dairy Center for the Arts</w:t>
      </w:r>
      <w:r>
        <w:t xml:space="preserve"> </w:t>
      </w:r>
      <w:r w:rsidRPr="007626B0">
        <w:t>in an intimate audience configuration as it was in the original Off-Broadway and Broadway productions.</w:t>
      </w:r>
      <w:r w:rsidR="00E95779">
        <w:t xml:space="preserve"> Preview on Thursday, August 16</w:t>
      </w:r>
      <w:r w:rsidR="00E95779" w:rsidRPr="00E95779">
        <w:rPr>
          <w:vertAlign w:val="superscript"/>
        </w:rPr>
        <w:t>th</w:t>
      </w:r>
      <w:r w:rsidR="00E95779">
        <w:t>, Opening on Friday</w:t>
      </w:r>
      <w:r w:rsidR="001768C8">
        <w:t>,</w:t>
      </w:r>
      <w:r w:rsidR="00E95779">
        <w:t xml:space="preserve"> August 17</w:t>
      </w:r>
      <w:r w:rsidR="00E95779" w:rsidRPr="00E95779">
        <w:rPr>
          <w:vertAlign w:val="superscript"/>
        </w:rPr>
        <w:t>th</w:t>
      </w:r>
      <w:r w:rsidR="00E95779">
        <w:t xml:space="preserve">, for a limited engagement of nine shows. General admission tickets available from $20-$25, at the Dairy Center Box Office, </w:t>
      </w:r>
      <w:hyperlink r:id="rId4" w:tgtFrame="_blank" w:history="1">
        <w:r w:rsidR="00E95779">
          <w:rPr>
            <w:rStyle w:val="Hyperlink"/>
          </w:rPr>
          <w:t>https://thedairy.org/Online/Heisenberg</w:t>
        </w:r>
      </w:hyperlink>
    </w:p>
    <w:p w14:paraId="7CBE117A" w14:textId="5C9B1090" w:rsidR="004C72B2" w:rsidRDefault="004C72B2" w:rsidP="005E1EDE">
      <w:pPr>
        <w:spacing w:line="480" w:lineRule="auto"/>
      </w:pPr>
      <w:r>
        <w:tab/>
      </w:r>
    </w:p>
    <w:bookmarkEnd w:id="0"/>
    <w:p w14:paraId="75EB5564" w14:textId="77777777" w:rsidR="00B60E80" w:rsidRDefault="00D82518"/>
    <w:sectPr w:rsidR="00B60E80" w:rsidSect="0062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2"/>
    <w:rsid w:val="000552BD"/>
    <w:rsid w:val="001768C8"/>
    <w:rsid w:val="00230273"/>
    <w:rsid w:val="00262321"/>
    <w:rsid w:val="00285720"/>
    <w:rsid w:val="003C1D2E"/>
    <w:rsid w:val="003D0F45"/>
    <w:rsid w:val="003E775A"/>
    <w:rsid w:val="004376CB"/>
    <w:rsid w:val="00491E9B"/>
    <w:rsid w:val="004C72B2"/>
    <w:rsid w:val="005E1EDE"/>
    <w:rsid w:val="00625DEE"/>
    <w:rsid w:val="006550A7"/>
    <w:rsid w:val="00671AF6"/>
    <w:rsid w:val="007626B0"/>
    <w:rsid w:val="007708CC"/>
    <w:rsid w:val="00991539"/>
    <w:rsid w:val="00AE7F68"/>
    <w:rsid w:val="00B33FB6"/>
    <w:rsid w:val="00B823DD"/>
    <w:rsid w:val="00BA252B"/>
    <w:rsid w:val="00C92DAA"/>
    <w:rsid w:val="00D82518"/>
    <w:rsid w:val="00DB0B1D"/>
    <w:rsid w:val="00DD291C"/>
    <w:rsid w:val="00E0043F"/>
    <w:rsid w:val="00E95779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11FD9"/>
  <w14:defaultImageDpi w14:val="32767"/>
  <w15:chartTrackingRefBased/>
  <w15:docId w15:val="{8B0E46D9-F464-4844-9908-3F6F1F2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2B2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2B2"/>
    <w:rPr>
      <w:b/>
      <w:bCs/>
    </w:rPr>
  </w:style>
  <w:style w:type="character" w:styleId="Hyperlink">
    <w:name w:val="Hyperlink"/>
    <w:basedOn w:val="DefaultParagraphFont"/>
    <w:rsid w:val="004C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dairy.org/Online/Heisen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377</Words>
  <Characters>2125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Thatcher</dc:creator>
  <cp:keywords/>
  <dc:description/>
  <cp:lastModifiedBy>Chris Thatcher</cp:lastModifiedBy>
  <cp:revision>12</cp:revision>
  <cp:lastPrinted>2018-07-28T01:19:00Z</cp:lastPrinted>
  <dcterms:created xsi:type="dcterms:W3CDTF">2018-07-24T00:25:00Z</dcterms:created>
  <dcterms:modified xsi:type="dcterms:W3CDTF">2018-07-28T03:49:00Z</dcterms:modified>
</cp:coreProperties>
</file>